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BD6" w:rsidRDefault="00740BD6" w:rsidP="00740BD6">
      <w:pPr>
        <w:jc w:val="center"/>
        <w:rPr>
          <w:rFonts w:ascii="Arial Narrow" w:hAnsi="Arial Narrow"/>
          <w:b/>
          <w:sz w:val="22"/>
          <w:szCs w:val="22"/>
        </w:rPr>
      </w:pPr>
      <w:r>
        <w:rPr>
          <w:rFonts w:ascii="Arial Narrow" w:hAnsi="Arial Narrow"/>
          <w:b/>
          <w:sz w:val="22"/>
          <w:szCs w:val="22"/>
        </w:rPr>
        <w:t>TÍTULO ESPECIALISTA EN DIRECCIÓN DE OPERACIONES Y LEAN 6 SIGMA</w:t>
      </w:r>
    </w:p>
    <w:p w:rsidR="00740BD6" w:rsidRDefault="00740BD6" w:rsidP="00740BD6">
      <w:pPr>
        <w:jc w:val="center"/>
        <w:rPr>
          <w:rFonts w:ascii="Arial Narrow" w:hAnsi="Arial Narrow"/>
          <w:b/>
          <w:sz w:val="22"/>
          <w:szCs w:val="22"/>
        </w:rPr>
      </w:pPr>
    </w:p>
    <w:p w:rsidR="00C63060" w:rsidRDefault="00740BD6" w:rsidP="00740BD6">
      <w:pPr>
        <w:jc w:val="center"/>
        <w:rPr>
          <w:rFonts w:ascii="Arial Narrow" w:hAnsi="Arial Narrow"/>
          <w:b/>
          <w:sz w:val="22"/>
          <w:szCs w:val="22"/>
        </w:rPr>
      </w:pPr>
      <w:r>
        <w:rPr>
          <w:rFonts w:ascii="Arial Narrow" w:hAnsi="Arial Narrow"/>
          <w:b/>
          <w:sz w:val="22"/>
          <w:szCs w:val="22"/>
        </w:rPr>
        <w:t>PRÁCTICAS NO LABORALES DE CARÁCTER VOLUNTARIO</w:t>
      </w:r>
    </w:p>
    <w:p w:rsidR="00740BD6" w:rsidRDefault="00740BD6" w:rsidP="00740BD6">
      <w:pPr>
        <w:jc w:val="center"/>
        <w:rPr>
          <w:rFonts w:ascii="Arial Narrow" w:hAnsi="Arial Narrow"/>
          <w:b/>
          <w:sz w:val="22"/>
          <w:szCs w:val="22"/>
        </w:rPr>
      </w:pPr>
    </w:p>
    <w:p w:rsidR="00740BD6" w:rsidRDefault="00740BD6" w:rsidP="00740BD6">
      <w:pPr>
        <w:jc w:val="center"/>
        <w:rPr>
          <w:rFonts w:ascii="Arial Narrow" w:hAnsi="Arial Narrow"/>
          <w:b/>
          <w:sz w:val="22"/>
          <w:szCs w:val="22"/>
        </w:rPr>
      </w:pPr>
      <w:r>
        <w:rPr>
          <w:rFonts w:ascii="Arial Narrow" w:hAnsi="Arial Narrow"/>
          <w:b/>
          <w:sz w:val="22"/>
          <w:szCs w:val="22"/>
        </w:rPr>
        <w:t>CONDICIONES GENERALES</w:t>
      </w:r>
    </w:p>
    <w:p w:rsidR="00740BD6" w:rsidRDefault="00740BD6" w:rsidP="00740BD6">
      <w:pPr>
        <w:jc w:val="center"/>
        <w:rPr>
          <w:rFonts w:ascii="Arial Narrow" w:hAnsi="Arial Narrow"/>
          <w:b/>
          <w:bCs/>
          <w:sz w:val="22"/>
          <w:szCs w:val="22"/>
        </w:rPr>
      </w:pPr>
    </w:p>
    <w:p w:rsidR="00C63060" w:rsidRPr="00537C31" w:rsidRDefault="00C63060" w:rsidP="00C63060">
      <w:pPr>
        <w:spacing w:before="120" w:after="120"/>
        <w:jc w:val="both"/>
        <w:rPr>
          <w:rFonts w:ascii="Arial Narrow" w:hAnsi="Arial Narrow"/>
          <w:sz w:val="22"/>
          <w:szCs w:val="22"/>
        </w:rPr>
      </w:pPr>
      <w:r w:rsidRPr="00537C31">
        <w:rPr>
          <w:rFonts w:ascii="Arial Narrow" w:hAnsi="Arial Narrow"/>
          <w:sz w:val="22"/>
          <w:szCs w:val="22"/>
        </w:rPr>
        <w:t>Los alumnos interesados podrán solicitar la realización de prácticas en empresas e instituciones socias del Club Asturiano de Calidad, de acuerdo a las siguientes condiciones generales:</w:t>
      </w:r>
    </w:p>
    <w:p w:rsidR="00C63060" w:rsidRPr="00537C31" w:rsidRDefault="00C63060" w:rsidP="00C63060">
      <w:pPr>
        <w:pStyle w:val="Prrafodelista"/>
        <w:numPr>
          <w:ilvl w:val="0"/>
          <w:numId w:val="1"/>
        </w:numPr>
        <w:spacing w:before="120" w:after="120"/>
        <w:ind w:left="425" w:hanging="425"/>
        <w:contextualSpacing w:val="0"/>
        <w:jc w:val="both"/>
        <w:rPr>
          <w:rFonts w:ascii="Arial Narrow" w:hAnsi="Arial Narrow"/>
          <w:sz w:val="22"/>
          <w:szCs w:val="22"/>
          <w:lang w:eastAsia="en-US"/>
        </w:rPr>
      </w:pPr>
      <w:r w:rsidRPr="00537C31">
        <w:rPr>
          <w:rFonts w:ascii="Arial Narrow" w:hAnsi="Arial Narrow"/>
          <w:sz w:val="22"/>
          <w:szCs w:val="22"/>
          <w:lang w:eastAsia="en-US"/>
        </w:rPr>
        <w:t xml:space="preserve">Las prácticas, de carácter voluntario, tendrán una duración de al menos </w:t>
      </w:r>
      <w:r w:rsidRPr="00740BD6">
        <w:rPr>
          <w:rFonts w:ascii="Arial Narrow" w:hAnsi="Arial Narrow"/>
          <w:color w:val="FF0000"/>
          <w:sz w:val="22"/>
          <w:szCs w:val="22"/>
          <w:lang w:eastAsia="en-US"/>
        </w:rPr>
        <w:t xml:space="preserve">200 horas </w:t>
      </w:r>
      <w:r w:rsidRPr="00537C31">
        <w:rPr>
          <w:rFonts w:ascii="Arial Narrow" w:hAnsi="Arial Narrow"/>
          <w:sz w:val="22"/>
          <w:szCs w:val="22"/>
          <w:lang w:eastAsia="en-US"/>
        </w:rPr>
        <w:t>y el periodo de ejecución principal será marzo-junio de 201</w:t>
      </w:r>
      <w:r>
        <w:rPr>
          <w:rFonts w:ascii="Arial Narrow" w:hAnsi="Arial Narrow"/>
          <w:sz w:val="22"/>
          <w:szCs w:val="22"/>
          <w:lang w:eastAsia="en-US"/>
        </w:rPr>
        <w:t>8</w:t>
      </w:r>
      <w:r w:rsidRPr="00537C31">
        <w:rPr>
          <w:rFonts w:ascii="Arial Narrow" w:hAnsi="Arial Narrow"/>
          <w:sz w:val="22"/>
          <w:szCs w:val="22"/>
          <w:lang w:eastAsia="en-US"/>
        </w:rPr>
        <w:t>. En casos excepcionales, de común acuerdo entre empresa y alumno/a, podrían prolongarse</w:t>
      </w:r>
      <w:bookmarkStart w:id="0" w:name="_GoBack"/>
      <w:bookmarkEnd w:id="0"/>
      <w:r w:rsidRPr="00537C31">
        <w:rPr>
          <w:rFonts w:ascii="Arial Narrow" w:hAnsi="Arial Narrow"/>
          <w:sz w:val="22"/>
          <w:szCs w:val="22"/>
          <w:lang w:eastAsia="en-US"/>
        </w:rPr>
        <w:t>, con límite en la fecha de cierre del periodo lectivo definido por la Universidad.</w:t>
      </w:r>
    </w:p>
    <w:p w:rsidR="00C63060" w:rsidRPr="00537C31" w:rsidRDefault="00C63060" w:rsidP="00C63060">
      <w:pPr>
        <w:pStyle w:val="Prrafodelista"/>
        <w:numPr>
          <w:ilvl w:val="0"/>
          <w:numId w:val="1"/>
        </w:numPr>
        <w:spacing w:before="120" w:after="120"/>
        <w:ind w:left="425" w:hanging="425"/>
        <w:contextualSpacing w:val="0"/>
        <w:jc w:val="both"/>
        <w:rPr>
          <w:rFonts w:ascii="Arial Narrow" w:hAnsi="Arial Narrow"/>
          <w:sz w:val="22"/>
          <w:szCs w:val="22"/>
          <w:lang w:eastAsia="en-US"/>
        </w:rPr>
      </w:pPr>
      <w:r w:rsidRPr="00537C31">
        <w:rPr>
          <w:rFonts w:ascii="Arial Narrow" w:hAnsi="Arial Narrow"/>
          <w:sz w:val="22"/>
          <w:szCs w:val="22"/>
          <w:lang w:eastAsia="en-US"/>
        </w:rPr>
        <w:t xml:space="preserve">Para la </w:t>
      </w:r>
      <w:r>
        <w:rPr>
          <w:rFonts w:ascii="Arial Narrow" w:hAnsi="Arial Narrow"/>
          <w:sz w:val="22"/>
          <w:szCs w:val="22"/>
          <w:lang w:eastAsia="en-US"/>
        </w:rPr>
        <w:t xml:space="preserve">realización </w:t>
      </w:r>
      <w:r w:rsidRPr="00537C31">
        <w:rPr>
          <w:rFonts w:ascii="Arial Narrow" w:hAnsi="Arial Narrow"/>
          <w:sz w:val="22"/>
          <w:szCs w:val="22"/>
          <w:lang w:eastAsia="en-US"/>
        </w:rPr>
        <w:t xml:space="preserve">de las prácticas será necesario </w:t>
      </w:r>
      <w:r>
        <w:rPr>
          <w:rFonts w:ascii="Arial Narrow" w:hAnsi="Arial Narrow"/>
          <w:sz w:val="22"/>
          <w:szCs w:val="22"/>
          <w:lang w:eastAsia="en-US"/>
        </w:rPr>
        <w:t>formalizar</w:t>
      </w:r>
      <w:r w:rsidRPr="00537C31">
        <w:rPr>
          <w:rFonts w:ascii="Arial Narrow" w:hAnsi="Arial Narrow"/>
          <w:sz w:val="22"/>
          <w:szCs w:val="22"/>
          <w:lang w:eastAsia="en-US"/>
        </w:rPr>
        <w:t xml:space="preserve"> un Convenio entre Empresa-Universidad y alumno/a.</w:t>
      </w:r>
    </w:p>
    <w:p w:rsidR="00C63060" w:rsidRPr="00537C31" w:rsidRDefault="00C63060" w:rsidP="00C63060">
      <w:pPr>
        <w:pStyle w:val="Prrafodelista"/>
        <w:numPr>
          <w:ilvl w:val="0"/>
          <w:numId w:val="1"/>
        </w:numPr>
        <w:spacing w:before="120" w:after="120"/>
        <w:ind w:left="425" w:hanging="425"/>
        <w:contextualSpacing w:val="0"/>
        <w:jc w:val="both"/>
        <w:rPr>
          <w:rFonts w:ascii="Arial Narrow" w:hAnsi="Arial Narrow"/>
          <w:sz w:val="22"/>
          <w:szCs w:val="22"/>
          <w:lang w:eastAsia="en-US"/>
        </w:rPr>
      </w:pPr>
      <w:r w:rsidRPr="00537C31">
        <w:rPr>
          <w:rFonts w:ascii="Arial Narrow" w:hAnsi="Arial Narrow"/>
          <w:sz w:val="22"/>
          <w:szCs w:val="22"/>
          <w:lang w:eastAsia="en-US"/>
        </w:rPr>
        <w:t>Las prácticas están cubiertas por un seguro de accidentes de la Universidad de Oviedo.</w:t>
      </w:r>
    </w:p>
    <w:p w:rsidR="00C63060" w:rsidRPr="00537C31" w:rsidRDefault="00C63060" w:rsidP="00C63060">
      <w:pPr>
        <w:pStyle w:val="Prrafodelista"/>
        <w:numPr>
          <w:ilvl w:val="0"/>
          <w:numId w:val="1"/>
        </w:numPr>
        <w:spacing w:before="120" w:after="120"/>
        <w:ind w:left="425" w:hanging="425"/>
        <w:contextualSpacing w:val="0"/>
        <w:jc w:val="both"/>
        <w:rPr>
          <w:rFonts w:ascii="Arial Narrow" w:hAnsi="Arial Narrow"/>
          <w:sz w:val="22"/>
          <w:szCs w:val="22"/>
          <w:lang w:eastAsia="en-US"/>
        </w:rPr>
      </w:pPr>
      <w:r w:rsidRPr="00537C31">
        <w:rPr>
          <w:rFonts w:ascii="Arial Narrow" w:hAnsi="Arial Narrow"/>
          <w:sz w:val="22"/>
          <w:szCs w:val="22"/>
          <w:lang w:eastAsia="en-US"/>
        </w:rPr>
        <w:t xml:space="preserve">Las prácticas se consideran formación académica y, por tanto, no generan obligación de retribución salarial. No obstante, en caso de que la empresa decida aportar al estudiante una ayuda económica, será la empresa la responsable de cumplir con las obligaciones pertinentes. </w:t>
      </w:r>
    </w:p>
    <w:p w:rsidR="00C63060" w:rsidRPr="00537C31" w:rsidRDefault="00C63060" w:rsidP="00C63060">
      <w:pPr>
        <w:pStyle w:val="Prrafodelista"/>
        <w:numPr>
          <w:ilvl w:val="0"/>
          <w:numId w:val="1"/>
        </w:numPr>
        <w:spacing w:before="120" w:after="120"/>
        <w:ind w:left="425" w:hanging="425"/>
        <w:contextualSpacing w:val="0"/>
        <w:jc w:val="both"/>
        <w:rPr>
          <w:rFonts w:ascii="Arial Narrow" w:hAnsi="Arial Narrow"/>
          <w:sz w:val="22"/>
          <w:szCs w:val="22"/>
          <w:lang w:eastAsia="en-US"/>
        </w:rPr>
      </w:pPr>
      <w:r w:rsidRPr="00537C31">
        <w:rPr>
          <w:rFonts w:ascii="Arial Narrow" w:hAnsi="Arial Narrow"/>
          <w:sz w:val="22"/>
          <w:szCs w:val="22"/>
          <w:lang w:eastAsia="en-US"/>
        </w:rPr>
        <w:t xml:space="preserve">Los alumnos que deseen disfrutar de prácticas deberán solicitarlas por escrito a </w:t>
      </w:r>
      <w:hyperlink r:id="rId5" w:history="1">
        <w:r w:rsidRPr="00537C31">
          <w:rPr>
            <w:rStyle w:val="Hipervnculo"/>
            <w:rFonts w:ascii="Arial Narrow" w:hAnsi="Arial Narrow"/>
            <w:sz w:val="22"/>
            <w:szCs w:val="22"/>
            <w:lang w:eastAsia="en-US"/>
          </w:rPr>
          <w:t>lean6sigma@uniovi.es</w:t>
        </w:r>
      </w:hyperlink>
      <w:r w:rsidRPr="00537C31">
        <w:rPr>
          <w:rFonts w:ascii="Arial Narrow" w:hAnsi="Arial Narrow"/>
          <w:sz w:val="22"/>
          <w:szCs w:val="22"/>
          <w:lang w:eastAsia="en-US"/>
        </w:rPr>
        <w:t xml:space="preserve"> antes del 31/12/201</w:t>
      </w:r>
      <w:r>
        <w:rPr>
          <w:rFonts w:ascii="Arial Narrow" w:hAnsi="Arial Narrow"/>
          <w:sz w:val="22"/>
          <w:szCs w:val="22"/>
          <w:lang w:eastAsia="en-US"/>
        </w:rPr>
        <w:t>7</w:t>
      </w:r>
      <w:r w:rsidRPr="00537C31">
        <w:rPr>
          <w:rFonts w:ascii="Arial Narrow" w:hAnsi="Arial Narrow"/>
          <w:sz w:val="22"/>
          <w:szCs w:val="22"/>
          <w:lang w:eastAsia="en-US"/>
        </w:rPr>
        <w:t>.</w:t>
      </w:r>
    </w:p>
    <w:p w:rsidR="00C63060" w:rsidRPr="00537C31" w:rsidRDefault="00C63060" w:rsidP="00C63060">
      <w:pPr>
        <w:pStyle w:val="Prrafodelista"/>
        <w:numPr>
          <w:ilvl w:val="0"/>
          <w:numId w:val="1"/>
        </w:numPr>
        <w:spacing w:before="120" w:after="120"/>
        <w:ind w:left="426" w:hanging="426"/>
        <w:contextualSpacing w:val="0"/>
        <w:jc w:val="both"/>
        <w:rPr>
          <w:rFonts w:ascii="Arial Narrow" w:hAnsi="Arial Narrow"/>
          <w:sz w:val="22"/>
          <w:szCs w:val="22"/>
          <w:lang w:eastAsia="en-US"/>
        </w:rPr>
      </w:pPr>
      <w:r w:rsidRPr="00537C31">
        <w:rPr>
          <w:rFonts w:ascii="Arial Narrow" w:hAnsi="Arial Narrow"/>
          <w:sz w:val="22"/>
          <w:szCs w:val="22"/>
          <w:lang w:eastAsia="en-US"/>
        </w:rPr>
        <w:t>La oferta de prácticas se realizará en función de la disponibilidad de las empresas colaboradoras.</w:t>
      </w:r>
    </w:p>
    <w:p w:rsidR="00C63060" w:rsidRPr="00537C31" w:rsidRDefault="00C63060" w:rsidP="00C63060">
      <w:pPr>
        <w:pStyle w:val="Prrafodelista"/>
        <w:numPr>
          <w:ilvl w:val="0"/>
          <w:numId w:val="1"/>
        </w:numPr>
        <w:spacing w:before="120" w:after="120"/>
        <w:ind w:left="425" w:hanging="425"/>
        <w:contextualSpacing w:val="0"/>
        <w:jc w:val="both"/>
        <w:rPr>
          <w:rFonts w:ascii="Arial Narrow" w:hAnsi="Arial Narrow"/>
          <w:sz w:val="22"/>
          <w:szCs w:val="22"/>
          <w:lang w:eastAsia="en-US"/>
        </w:rPr>
      </w:pPr>
      <w:r w:rsidRPr="00537C31">
        <w:rPr>
          <w:rFonts w:ascii="Arial Narrow" w:hAnsi="Arial Narrow"/>
          <w:sz w:val="22"/>
          <w:szCs w:val="22"/>
          <w:lang w:eastAsia="en-US"/>
        </w:rPr>
        <w:t>El alumno deberá adaptarse a la empresa asignada y al horario y fechas convenidas por ésta, teniendo en cuenta las condiciones generales establecidas. En caso contrario no tendrá posibilidad de realización de las prácticas voluntarias.</w:t>
      </w:r>
    </w:p>
    <w:p w:rsidR="00C63060" w:rsidRPr="00537C31" w:rsidRDefault="00C63060" w:rsidP="00C63060">
      <w:pPr>
        <w:pStyle w:val="Prrafodelista"/>
        <w:numPr>
          <w:ilvl w:val="0"/>
          <w:numId w:val="1"/>
        </w:numPr>
        <w:spacing w:before="120" w:after="120"/>
        <w:ind w:left="425" w:hanging="425"/>
        <w:contextualSpacing w:val="0"/>
        <w:jc w:val="both"/>
        <w:rPr>
          <w:rFonts w:ascii="Arial Narrow" w:hAnsi="Arial Narrow"/>
          <w:sz w:val="22"/>
          <w:szCs w:val="22"/>
        </w:rPr>
      </w:pPr>
      <w:r w:rsidRPr="00537C31">
        <w:rPr>
          <w:rFonts w:ascii="Arial Narrow" w:hAnsi="Arial Narrow"/>
          <w:sz w:val="22"/>
          <w:szCs w:val="22"/>
          <w:lang w:eastAsia="en-US"/>
        </w:rPr>
        <w:t>En caso de que el alumno tenga posibilidad de realizar las prácticas en una organización no facilitada por el Club Asturiano de Calidad podría realizarlas previa solicitud a los directores del curso, teniendo en cuenta las condiciones generales y requisitos establecidos.</w:t>
      </w:r>
    </w:p>
    <w:p w:rsidR="0053249D" w:rsidRDefault="0053249D"/>
    <w:sectPr w:rsidR="005324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D4789"/>
    <w:multiLevelType w:val="hybridMultilevel"/>
    <w:tmpl w:val="AB042C2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60"/>
    <w:rsid w:val="0053249D"/>
    <w:rsid w:val="00697E45"/>
    <w:rsid w:val="00740BD6"/>
    <w:rsid w:val="00C63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379B"/>
  <w15:chartTrackingRefBased/>
  <w15:docId w15:val="{5572E4AE-3CE8-4C92-BD5C-DA2840D1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6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060"/>
    <w:pPr>
      <w:ind w:left="720"/>
      <w:contextualSpacing/>
    </w:pPr>
  </w:style>
  <w:style w:type="character" w:styleId="Hipervnculo">
    <w:name w:val="Hyperlink"/>
    <w:uiPriority w:val="99"/>
    <w:unhideWhenUsed/>
    <w:rsid w:val="00C63060"/>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n6sigma@uniov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cp:revision>
  <dcterms:created xsi:type="dcterms:W3CDTF">2017-05-30T10:37:00Z</dcterms:created>
  <dcterms:modified xsi:type="dcterms:W3CDTF">2017-05-30T10:45:00Z</dcterms:modified>
</cp:coreProperties>
</file>